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9E4F2F" w:rsidP="0040022A">
            <w:pPr>
              <w:jc w:val="center"/>
              <w:rPr>
                <w:b/>
              </w:rPr>
            </w:pPr>
            <w:r>
              <w:rPr>
                <w:b/>
              </w:rPr>
              <w:t>CLASSE SECONDA : MATEMATICA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9E4F2F" w:rsidRPr="00924B3C">
              <w:rPr>
                <w:rFonts w:eastAsia="Times New Roman" w:cs="Arial"/>
                <w:b/>
                <w:bCs/>
                <w:i/>
              </w:rPr>
              <w:t xml:space="preserve"> Competenza matematica e competenze di base in scienza e tecnologia,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/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Default="0040022A"/>
          <w:p w:rsidR="009E4F2F" w:rsidRDefault="009E4F2F"/>
          <w:p w:rsidR="009E4F2F" w:rsidRDefault="00271C9E">
            <w:r>
              <w:t>RELAZIONI  DATI   E PREVISIONI</w:t>
            </w:r>
          </w:p>
        </w:tc>
        <w:tc>
          <w:tcPr>
            <w:tcW w:w="2835" w:type="dxa"/>
            <w:vMerge w:val="restart"/>
          </w:tcPr>
          <w:p w:rsidR="009E4F2F" w:rsidRDefault="009E4F2F" w:rsidP="008F7555"/>
          <w:p w:rsidR="00D137F1" w:rsidRDefault="00D137F1" w:rsidP="008F7555"/>
          <w:p w:rsidR="00D137F1" w:rsidRPr="008F7555" w:rsidRDefault="00D137F1" w:rsidP="008F7555"/>
          <w:p w:rsidR="009E4F2F" w:rsidRPr="00474985" w:rsidRDefault="009E4F2F" w:rsidP="009E4F2F">
            <w:pPr>
              <w:rPr>
                <w:b/>
              </w:rPr>
            </w:pPr>
          </w:p>
          <w:p w:rsidR="009E4F2F" w:rsidRPr="00474985" w:rsidRDefault="009E4F2F" w:rsidP="009E4F2F">
            <w:pPr>
              <w:rPr>
                <w:b/>
              </w:rPr>
            </w:pPr>
          </w:p>
          <w:p w:rsidR="00271C9E" w:rsidRPr="00393DE4" w:rsidRDefault="00271C9E" w:rsidP="00271C9E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271C9E" w:rsidRPr="002247D5" w:rsidRDefault="00271C9E" w:rsidP="00271C9E">
            <w:pPr>
              <w:numPr>
                <w:ilvl w:val="0"/>
                <w:numId w:val="5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Riconosce e rappresenta forme del piano, relazioni e strutture che si trovano in natura o che sono state create dall’uomo.</w:t>
            </w:r>
          </w:p>
          <w:p w:rsidR="00271C9E" w:rsidRPr="002247D5" w:rsidRDefault="00271C9E" w:rsidP="00271C9E">
            <w:pPr>
              <w:numPr>
                <w:ilvl w:val="0"/>
                <w:numId w:val="5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Ricava informazioni da dati rappresentati in tabelle e grafici.</w:t>
            </w:r>
          </w:p>
          <w:p w:rsidR="00D137F1" w:rsidRPr="00271C9E" w:rsidRDefault="00D137F1" w:rsidP="00271C9E">
            <w:pPr>
              <w:rPr>
                <w:rFonts w:eastAsia="Times New Roman" w:cs="Arial"/>
                <w:color w:val="FF0000"/>
              </w:rPr>
            </w:pPr>
          </w:p>
          <w:p w:rsidR="009E4F2F" w:rsidRDefault="009E4F2F" w:rsidP="009E4F2F"/>
        </w:tc>
        <w:tc>
          <w:tcPr>
            <w:tcW w:w="2976" w:type="dxa"/>
            <w:vMerge w:val="restart"/>
          </w:tcPr>
          <w:p w:rsidR="008F7555" w:rsidRPr="00271C9E" w:rsidRDefault="008F7555" w:rsidP="00271C9E">
            <w:pPr>
              <w:suppressAutoHyphens/>
              <w:rPr>
                <w:rFonts w:eastAsia="Times New Roman" w:cs="Arial"/>
              </w:rPr>
            </w:pPr>
          </w:p>
          <w:p w:rsidR="009E4F2F" w:rsidRDefault="009E4F2F"/>
          <w:p w:rsidR="00271C9E" w:rsidRPr="003C6138" w:rsidRDefault="00271C9E" w:rsidP="00271C9E">
            <w:pPr>
              <w:numPr>
                <w:ilvl w:val="0"/>
                <w:numId w:val="6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Classificare numeri, figure, oggetti in base ad una o più proprietà, utilizz</w:t>
            </w:r>
            <w:r>
              <w:rPr>
                <w:rFonts w:eastAsia="Times New Roman" w:cs="Arial"/>
              </w:rPr>
              <w:t>ando rappresentazioni opportune a seconda dei contesti e dei fini.</w:t>
            </w:r>
          </w:p>
          <w:p w:rsidR="00271C9E" w:rsidRPr="003C6138" w:rsidRDefault="00271C9E" w:rsidP="00271C9E">
            <w:pPr>
              <w:numPr>
                <w:ilvl w:val="0"/>
                <w:numId w:val="6"/>
              </w:numPr>
              <w:suppressAutoHyphens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Rappresentare le classificazioni  , le relazioni e le indagini statistiche</w:t>
            </w:r>
            <w:r w:rsidRPr="00C961C2">
              <w:rPr>
                <w:rFonts w:eastAsia="Times New Roman" w:cs="Arial"/>
              </w:rPr>
              <w:t xml:space="preserve"> attraverso diagrammi</w:t>
            </w:r>
            <w:r>
              <w:rPr>
                <w:rFonts w:eastAsia="Times New Roman" w:cs="Arial"/>
              </w:rPr>
              <w:t>.</w:t>
            </w:r>
          </w:p>
          <w:p w:rsidR="00271C9E" w:rsidRPr="00C961C2" w:rsidRDefault="00271C9E" w:rsidP="00271C9E">
            <w:pPr>
              <w:numPr>
                <w:ilvl w:val="0"/>
                <w:numId w:val="6"/>
              </w:numPr>
              <w:suppressAutoHyphens/>
              <w:rPr>
                <w:rFonts w:eastAsia="Times New Roman" w:cs="Arial"/>
              </w:rPr>
            </w:pPr>
            <w:r w:rsidRPr="00C961C2">
              <w:rPr>
                <w:rFonts w:eastAsia="Times New Roman" w:cs="Arial"/>
              </w:rPr>
              <w:t>Usare connettivi logici “e”, “o”, “non”</w:t>
            </w:r>
          </w:p>
          <w:p w:rsidR="00271C9E" w:rsidRDefault="00271C9E" w:rsidP="00271C9E">
            <w:pPr>
              <w:ind w:left="720"/>
              <w:rPr>
                <w:rFonts w:eastAsia="Times New Roman" w:cs="Arial"/>
              </w:rPr>
            </w:pPr>
            <w:r w:rsidRPr="00C961C2">
              <w:rPr>
                <w:rFonts w:eastAsia="Times New Roman" w:cs="Arial"/>
              </w:rPr>
              <w:t xml:space="preserve">Usare i quantificatori logici: tutti, alcuni, nessuno, almeno </w:t>
            </w:r>
            <w:proofErr w:type="spellStart"/>
            <w:r w:rsidRPr="00C961C2">
              <w:rPr>
                <w:rFonts w:eastAsia="Times New Roman" w:cs="Arial"/>
              </w:rPr>
              <w:t>uno…</w:t>
            </w:r>
            <w:proofErr w:type="spellEnd"/>
          </w:p>
          <w:p w:rsidR="00271C9E" w:rsidRPr="00232A0F" w:rsidRDefault="00271C9E" w:rsidP="00271C9E">
            <w:pPr>
              <w:ind w:left="720"/>
              <w:rPr>
                <w:rFonts w:eastAsia="Times New Roman" w:cs="Arial"/>
              </w:rPr>
            </w:pPr>
            <w:r w:rsidRPr="00C961C2">
              <w:rPr>
                <w:rFonts w:eastAsia="Times New Roman" w:cs="Arial"/>
              </w:rPr>
              <w:t>e espressioni: “possibile, impossibile, certo” in situazioni della vita reale</w:t>
            </w:r>
          </w:p>
          <w:p w:rsidR="00271C9E" w:rsidRDefault="00271C9E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271C9E">
              <w:t xml:space="preserve"> osserva , classifica, coglie analogie e differenze </w:t>
            </w:r>
            <w:r>
              <w:t>in modo eccellente e in completa autonomia.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>L’alunno/a</w:t>
            </w:r>
            <w:r w:rsidR="00271C9E">
              <w:t xml:space="preserve"> osserva , classifica, coglie analogie e differenze</w:t>
            </w:r>
            <w:r w:rsidR="008F7555">
              <w:t xml:space="preserve"> in </w:t>
            </w:r>
            <w:r>
              <w:t>modo preciso ed autonomo.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271C9E">
              <w:t>osserva , classifica, coglie analogie e differenze</w:t>
            </w:r>
            <w:r w:rsidR="008F7555">
              <w:t xml:space="preserve"> </w:t>
            </w:r>
            <w:r>
              <w:t>in modo adeguato e sicuro.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271C9E">
              <w:t xml:space="preserve">  osserva , classifica, coglie analogie e differenze in modo sostanzialmente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8F7555">
              <w:t xml:space="preserve"> </w:t>
            </w:r>
            <w:r w:rsidR="00271C9E">
              <w:t xml:space="preserve">osserva , classifica, coglie analogie e differenze </w:t>
            </w:r>
            <w:r>
              <w:t>in modo essenziale.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271C9E">
              <w:t xml:space="preserve">osserva , classifica, coglie analogie e differenze </w:t>
            </w:r>
            <w:r>
              <w:t>in modo non sempre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E35"/>
    <w:multiLevelType w:val="hybridMultilevel"/>
    <w:tmpl w:val="2D906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E6F59"/>
    <w:multiLevelType w:val="hybridMultilevel"/>
    <w:tmpl w:val="0DC830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039DD"/>
    <w:multiLevelType w:val="hybridMultilevel"/>
    <w:tmpl w:val="3B767E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B6A5B"/>
    <w:multiLevelType w:val="hybridMultilevel"/>
    <w:tmpl w:val="C720B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C7561"/>
    <w:multiLevelType w:val="hybridMultilevel"/>
    <w:tmpl w:val="B3681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17A15"/>
    <w:multiLevelType w:val="hybridMultilevel"/>
    <w:tmpl w:val="750A9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271C9E"/>
    <w:rsid w:val="0029562A"/>
    <w:rsid w:val="0040022A"/>
    <w:rsid w:val="0041106A"/>
    <w:rsid w:val="0046337F"/>
    <w:rsid w:val="00522C81"/>
    <w:rsid w:val="008F7555"/>
    <w:rsid w:val="00921BE3"/>
    <w:rsid w:val="009E4F2F"/>
    <w:rsid w:val="00CA3FC4"/>
    <w:rsid w:val="00D13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1B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9E4F2F"/>
    <w:pPr>
      <w:suppressAutoHyphens/>
      <w:spacing w:after="200" w:line="276" w:lineRule="auto"/>
      <w:ind w:left="720"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2017-11-20T09:45:00Z</dcterms:created>
  <dcterms:modified xsi:type="dcterms:W3CDTF">2017-11-20T09:45:00Z</dcterms:modified>
</cp:coreProperties>
</file>